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带PCB天线无线模组的放置方式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我们平贴放置模块的时候，必须遵循天线避空原则，最好将PCB板载天线三面都避空；具体情况如下：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①、天线放置位置在板外时，PCB板载天线三面避空在5mm以上，对射频性能基本没有影响；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524250" cy="3150870"/>
            <wp:effectExtent l="0" t="0" r="0" b="11430"/>
            <wp:docPr id="2" name="图片 2" descr="lADPDgQ9xpMJYZbNA37NA-g_1000_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ADPDgQ9xpMJYZbNA37NA-g_1000_8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15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②、天线放置位置在板内且在边缘时，PCB板载天线下挖空，并且周围挖空5mm以上，对射频性能基本没有影响；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406775" cy="3046730"/>
            <wp:effectExtent l="0" t="0" r="3175" b="1270"/>
            <wp:docPr id="1" name="图片 1" descr="lADPDiCpu7k9PsXNA37NA-g_1000_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ADPDiCpu7k9PsXNA37NA-g_1000_8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6775" cy="304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③、天线放置位置在板内且在边缘时，PCB板载天线下没有挖空，但净空了铜；此时的射频性能会有一定的损失；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915410" cy="3500120"/>
            <wp:effectExtent l="0" t="0" r="8890" b="5080"/>
            <wp:docPr id="3" name="图片 3" descr="lADPDhmOvm-sJL7NA37NA-g_1000_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ADPDhmOvm-sJL7NA37NA-g_1000_89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15410" cy="350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④、天线放置位置在板内且不在边缘时，将PCB板载天线下挖空及周围挖空；此时的射频性能损失比上面三种都要大；</w:t>
      </w:r>
    </w:p>
    <w:p>
      <w:pPr>
        <w:numPr>
          <w:ilvl w:val="0"/>
          <w:numId w:val="0"/>
        </w:num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719830" cy="3326130"/>
            <wp:effectExtent l="0" t="0" r="13970" b="7620"/>
            <wp:docPr id="4" name="图片 4" descr="lADPDgQ9xpMJYZXNA37NA-g_1000_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ADPDgQ9xpMJYZXNA37NA-g_1000_89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9830" cy="332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550B6"/>
    <w:rsid w:val="0318424B"/>
    <w:rsid w:val="08703CD1"/>
    <w:rsid w:val="0898462F"/>
    <w:rsid w:val="0AAB68C5"/>
    <w:rsid w:val="0B9949BF"/>
    <w:rsid w:val="0BEA1C09"/>
    <w:rsid w:val="0BF81A32"/>
    <w:rsid w:val="0C542846"/>
    <w:rsid w:val="0E3D7A99"/>
    <w:rsid w:val="1058184F"/>
    <w:rsid w:val="137F2E34"/>
    <w:rsid w:val="14566697"/>
    <w:rsid w:val="14BA76B4"/>
    <w:rsid w:val="15355843"/>
    <w:rsid w:val="15D453B5"/>
    <w:rsid w:val="18BB773B"/>
    <w:rsid w:val="1A571706"/>
    <w:rsid w:val="1B854127"/>
    <w:rsid w:val="1C8B51C8"/>
    <w:rsid w:val="1CCE206A"/>
    <w:rsid w:val="1D6E386A"/>
    <w:rsid w:val="20555EB3"/>
    <w:rsid w:val="21066EC0"/>
    <w:rsid w:val="222D59EE"/>
    <w:rsid w:val="22622399"/>
    <w:rsid w:val="248C394D"/>
    <w:rsid w:val="27C3433B"/>
    <w:rsid w:val="2C0E0533"/>
    <w:rsid w:val="2DB16F0C"/>
    <w:rsid w:val="2E8A266F"/>
    <w:rsid w:val="323D7490"/>
    <w:rsid w:val="33967EE4"/>
    <w:rsid w:val="33CB3B82"/>
    <w:rsid w:val="354975FA"/>
    <w:rsid w:val="3C4D751C"/>
    <w:rsid w:val="3C9A61A9"/>
    <w:rsid w:val="3CAB7059"/>
    <w:rsid w:val="3EFB7446"/>
    <w:rsid w:val="3EFF30E7"/>
    <w:rsid w:val="3FA87E70"/>
    <w:rsid w:val="43CF1292"/>
    <w:rsid w:val="45390F7F"/>
    <w:rsid w:val="463C6EA5"/>
    <w:rsid w:val="48294FEB"/>
    <w:rsid w:val="492572A4"/>
    <w:rsid w:val="4BAD61CF"/>
    <w:rsid w:val="4CA934F5"/>
    <w:rsid w:val="4F235542"/>
    <w:rsid w:val="501C10F1"/>
    <w:rsid w:val="514319E0"/>
    <w:rsid w:val="54297C4E"/>
    <w:rsid w:val="55663AC8"/>
    <w:rsid w:val="55B764DD"/>
    <w:rsid w:val="568D1450"/>
    <w:rsid w:val="59E4216F"/>
    <w:rsid w:val="5C3D6009"/>
    <w:rsid w:val="5C68120A"/>
    <w:rsid w:val="5F753BAD"/>
    <w:rsid w:val="61544A98"/>
    <w:rsid w:val="616F460E"/>
    <w:rsid w:val="61BE0303"/>
    <w:rsid w:val="64E0149E"/>
    <w:rsid w:val="68067F71"/>
    <w:rsid w:val="6E242743"/>
    <w:rsid w:val="6F1E1C5A"/>
    <w:rsid w:val="72D72E84"/>
    <w:rsid w:val="7762552B"/>
    <w:rsid w:val="79F362C4"/>
    <w:rsid w:val="7AAE4A78"/>
    <w:rsid w:val="7AE575EA"/>
    <w:rsid w:val="7B7B5600"/>
    <w:rsid w:val="7B9023FB"/>
    <w:rsid w:val="7BBB2588"/>
    <w:rsid w:val="7E4556B7"/>
    <w:rsid w:val="7FAC037B"/>
    <w:rsid w:val="7FD613F5"/>
    <w:rsid w:val="7FE7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2021-05-11T06:38:00Z</dcterms:created>
  <dc:creator>Administrator</dc:creator>
  <cp:lastModifiedBy>成都亿佰特</cp:lastModifiedBy>
  <dcterms:modified xsi:type="dcterms:W3CDTF">2021-05-14T09:06:09Z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